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D6" w:rsidRDefault="006376D6">
      <w:pPr>
        <w:pStyle w:val="Title"/>
      </w:pPr>
      <w:bookmarkStart w:id="0" w:name="_GoBack"/>
      <w:bookmarkEnd w:id="0"/>
      <w:r>
        <w:t>Series Review Sheet</w:t>
      </w:r>
    </w:p>
    <w:p w:rsidR="006376D6" w:rsidRDefault="006376D6"/>
    <w:p w:rsidR="006376D6" w:rsidRDefault="006376D6">
      <w:r>
        <w:t>Determine whether the series converges or diverges.  Make sure you (1) state test</w:t>
      </w:r>
      <w:r w:rsidR="0013773C">
        <w:t xml:space="preserve"> and its requirements</w:t>
      </w:r>
      <w:r>
        <w:t>, (2) do test, (3) tell conv/</w:t>
      </w:r>
      <w:r w:rsidR="0013773C">
        <w:t>div, and (4) find sum if possible</w:t>
      </w:r>
      <w:r>
        <w:t>.</w:t>
      </w:r>
    </w:p>
    <w:p w:rsidR="006376D6" w:rsidRDefault="006376D6"/>
    <w:tbl>
      <w:tblPr>
        <w:tblStyle w:val="Table3Deffects1"/>
        <w:tblW w:w="0" w:type="auto"/>
        <w:shd w:val="clear" w:color="C0C0C0" w:fill="FFFFFF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376D6" w:rsidTr="001846FD"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1. </w:t>
            </w:r>
            <w:r w:rsidRPr="0020474B">
              <w:rPr>
                <w:position w:val="-28"/>
              </w:rPr>
              <w:object w:dxaOrig="6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5.25pt" o:ole="">
                  <v:imagedata r:id="rId4" o:title=""/>
                </v:shape>
                <o:OLEObject Type="Embed" ProgID="Equation.DSMT4" ShapeID="_x0000_i1025" DrawAspect="Content" ObjectID="_1527077781" r:id="rId5"/>
              </w:object>
            </w:r>
          </w:p>
          <w:p w:rsidR="006376D6" w:rsidRDefault="006376D6"/>
          <w:p w:rsidR="006376D6" w:rsidRDefault="006376D6"/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2. </w:t>
            </w:r>
            <w:r w:rsidRPr="0020474B">
              <w:rPr>
                <w:position w:val="-28"/>
              </w:rPr>
              <w:object w:dxaOrig="980" w:dyaOrig="700">
                <v:shape id="_x0000_i1026" type="#_x0000_t75" style="width:48.75pt;height:35.25pt" o:ole="">
                  <v:imagedata r:id="rId6" o:title=""/>
                </v:shape>
                <o:OLEObject Type="Embed" ProgID="Equation.3" ShapeID="_x0000_i1026" DrawAspect="Content" ObjectID="_1527077782" r:id="rId7"/>
              </w:object>
            </w:r>
          </w:p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3. </w:t>
            </w:r>
            <w:r w:rsidRPr="0020474B">
              <w:rPr>
                <w:position w:val="-28"/>
              </w:rPr>
              <w:object w:dxaOrig="1100" w:dyaOrig="700">
                <v:shape id="_x0000_i1027" type="#_x0000_t75" style="width:54.75pt;height:35.25pt" o:ole="">
                  <v:imagedata r:id="rId8" o:title=""/>
                </v:shape>
                <o:OLEObject Type="Embed" ProgID="Equation.3" ShapeID="_x0000_i1027" DrawAspect="Content" ObjectID="_1527077783" r:id="rId9"/>
              </w:object>
            </w:r>
          </w:p>
        </w:tc>
      </w:tr>
      <w:tr w:rsidR="006376D6" w:rsidTr="001846FD"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4. </w:t>
            </w:r>
            <w:r w:rsidRPr="0020474B">
              <w:rPr>
                <w:position w:val="-28"/>
              </w:rPr>
              <w:object w:dxaOrig="580" w:dyaOrig="700">
                <v:shape id="_x0000_i1028" type="#_x0000_t75" style="width:29.25pt;height:35.25pt" o:ole="">
                  <v:imagedata r:id="rId10" o:title=""/>
                </v:shape>
                <o:OLEObject Type="Embed" ProgID="Equation.DSMT4" ShapeID="_x0000_i1028" DrawAspect="Content" ObjectID="_1527077784" r:id="rId11"/>
              </w:object>
            </w:r>
          </w:p>
          <w:p w:rsidR="006376D6" w:rsidRDefault="006376D6"/>
          <w:p w:rsidR="006376D6" w:rsidRDefault="006376D6"/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5. </w:t>
            </w:r>
            <w:r w:rsidRPr="0020474B">
              <w:rPr>
                <w:position w:val="-28"/>
              </w:rPr>
              <w:object w:dxaOrig="620" w:dyaOrig="700">
                <v:shape id="_x0000_i1029" type="#_x0000_t75" style="width:30.75pt;height:35.25pt" o:ole="">
                  <v:imagedata r:id="rId12" o:title=""/>
                </v:shape>
                <o:OLEObject Type="Embed" ProgID="Equation.DSMT4" ShapeID="_x0000_i1029" DrawAspect="Content" ObjectID="_1527077785" r:id="rId13"/>
              </w:object>
            </w:r>
          </w:p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6. </w:t>
            </w:r>
            <w:r w:rsidRPr="0020474B">
              <w:rPr>
                <w:position w:val="-30"/>
              </w:rPr>
              <w:object w:dxaOrig="800" w:dyaOrig="720">
                <v:shape id="_x0000_i1030" type="#_x0000_t75" style="width:39.75pt;height:36pt" o:ole="">
                  <v:imagedata r:id="rId14" o:title=""/>
                </v:shape>
                <o:OLEObject Type="Embed" ProgID="Equation.DSMT4" ShapeID="_x0000_i1030" DrawAspect="Content" ObjectID="_1527077786" r:id="rId15"/>
              </w:object>
            </w:r>
          </w:p>
        </w:tc>
      </w:tr>
      <w:tr w:rsidR="006376D6" w:rsidTr="001846FD"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7. </w:t>
            </w:r>
            <w:r w:rsidRPr="0020474B">
              <w:rPr>
                <w:position w:val="-28"/>
              </w:rPr>
              <w:object w:dxaOrig="780" w:dyaOrig="700">
                <v:shape id="_x0000_i1031" type="#_x0000_t75" style="width:39pt;height:35.25pt" o:ole="">
                  <v:imagedata r:id="rId16" o:title=""/>
                </v:shape>
                <o:OLEObject Type="Embed" ProgID="Equation.DSMT4" ShapeID="_x0000_i1031" DrawAspect="Content" ObjectID="_1527077787" r:id="rId17"/>
              </w:object>
            </w:r>
          </w:p>
          <w:p w:rsidR="006376D6" w:rsidRDefault="006376D6"/>
          <w:p w:rsidR="006376D6" w:rsidRDefault="006376D6"/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8. </w:t>
            </w:r>
            <w:r w:rsidRPr="0020474B">
              <w:rPr>
                <w:position w:val="-28"/>
              </w:rPr>
              <w:object w:dxaOrig="1240" w:dyaOrig="700">
                <v:shape id="_x0000_i1032" type="#_x0000_t75" style="width:62.25pt;height:35.25pt" o:ole="">
                  <v:imagedata r:id="rId18" o:title=""/>
                </v:shape>
                <o:OLEObject Type="Embed" ProgID="Equation.3" ShapeID="_x0000_i1032" DrawAspect="Content" ObjectID="_1527077788" r:id="rId19"/>
              </w:object>
            </w:r>
          </w:p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9. </w:t>
            </w:r>
            <w:r w:rsidRPr="0020474B">
              <w:rPr>
                <w:position w:val="-28"/>
              </w:rPr>
              <w:object w:dxaOrig="1060" w:dyaOrig="700">
                <v:shape id="_x0000_i1033" type="#_x0000_t75" style="width:53.25pt;height:35.25pt" o:ole="">
                  <v:imagedata r:id="rId20" o:title=""/>
                </v:shape>
                <o:OLEObject Type="Embed" ProgID="Equation.3" ShapeID="_x0000_i1033" DrawAspect="Content" ObjectID="_1527077789" r:id="rId21"/>
              </w:object>
            </w:r>
          </w:p>
        </w:tc>
      </w:tr>
      <w:tr w:rsidR="006376D6" w:rsidTr="001846FD"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10. </w:t>
            </w:r>
            <w:r w:rsidRPr="0020474B">
              <w:rPr>
                <w:position w:val="-28"/>
              </w:rPr>
              <w:object w:dxaOrig="480" w:dyaOrig="700">
                <v:shape id="_x0000_i1034" type="#_x0000_t75" style="width:24pt;height:35.25pt" o:ole="">
                  <v:imagedata r:id="rId22" o:title=""/>
                </v:shape>
                <o:OLEObject Type="Embed" ProgID="Equation.DSMT4" ShapeID="_x0000_i1034" DrawAspect="Content" ObjectID="_1527077790" r:id="rId23"/>
              </w:object>
            </w:r>
          </w:p>
          <w:p w:rsidR="006376D6" w:rsidRDefault="006376D6"/>
          <w:p w:rsidR="006376D6" w:rsidRDefault="006376D6"/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11. </w:t>
            </w:r>
            <w:r w:rsidRPr="0020474B">
              <w:rPr>
                <w:position w:val="-28"/>
              </w:rPr>
              <w:object w:dxaOrig="1100" w:dyaOrig="700">
                <v:shape id="_x0000_i1035" type="#_x0000_t75" style="width:54.75pt;height:35.25pt" o:ole="">
                  <v:imagedata r:id="rId24" o:title=""/>
                </v:shape>
                <o:OLEObject Type="Embed" ProgID="Equation.DSMT4" ShapeID="_x0000_i1035" DrawAspect="Content" ObjectID="_1527077791" r:id="rId25"/>
              </w:object>
            </w:r>
          </w:p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12. </w:t>
            </w:r>
            <w:r w:rsidRPr="0020474B">
              <w:rPr>
                <w:position w:val="-28"/>
              </w:rPr>
              <w:object w:dxaOrig="860" w:dyaOrig="720">
                <v:shape id="_x0000_i1036" type="#_x0000_t75" style="width:42.75pt;height:36pt" o:ole="">
                  <v:imagedata r:id="rId26" o:title=""/>
                </v:shape>
                <o:OLEObject Type="Embed" ProgID="Equation.DSMT4" ShapeID="_x0000_i1036" DrawAspect="Content" ObjectID="_1527077792" r:id="rId27"/>
              </w:object>
            </w:r>
          </w:p>
        </w:tc>
      </w:tr>
      <w:tr w:rsidR="006376D6" w:rsidTr="001846FD"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13. </w:t>
            </w:r>
            <w:r w:rsidRPr="0020474B">
              <w:rPr>
                <w:position w:val="-28"/>
              </w:rPr>
              <w:object w:dxaOrig="620" w:dyaOrig="700">
                <v:shape id="_x0000_i1037" type="#_x0000_t75" style="width:30.75pt;height:35.25pt" o:ole="">
                  <v:imagedata r:id="rId28" o:title=""/>
                </v:shape>
                <o:OLEObject Type="Embed" ProgID="Equation.DSMT4" ShapeID="_x0000_i1037" DrawAspect="Content" ObjectID="_1527077793" r:id="rId29"/>
              </w:object>
            </w:r>
          </w:p>
          <w:p w:rsidR="006376D6" w:rsidRDefault="006376D6"/>
          <w:p w:rsidR="006376D6" w:rsidRDefault="006376D6"/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14. </w:t>
            </w:r>
            <w:r w:rsidRPr="0020474B">
              <w:rPr>
                <w:position w:val="-28"/>
              </w:rPr>
              <w:object w:dxaOrig="940" w:dyaOrig="700">
                <v:shape id="_x0000_i1038" type="#_x0000_t75" style="width:47.25pt;height:35.25pt" o:ole="">
                  <v:imagedata r:id="rId30" o:title=""/>
                </v:shape>
                <o:OLEObject Type="Embed" ProgID="Equation.3" ShapeID="_x0000_i1038" DrawAspect="Content" ObjectID="_1527077794" r:id="rId31"/>
              </w:object>
            </w:r>
          </w:p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15. </w:t>
            </w:r>
            <w:r w:rsidRPr="0020474B">
              <w:rPr>
                <w:position w:val="-28"/>
              </w:rPr>
              <w:object w:dxaOrig="960" w:dyaOrig="700">
                <v:shape id="_x0000_i1039" type="#_x0000_t75" style="width:48pt;height:35.25pt" o:ole="">
                  <v:imagedata r:id="rId32" o:title=""/>
                </v:shape>
                <o:OLEObject Type="Embed" ProgID="Equation.3" ShapeID="_x0000_i1039" DrawAspect="Content" ObjectID="_1527077795" r:id="rId33"/>
              </w:object>
            </w:r>
          </w:p>
        </w:tc>
      </w:tr>
      <w:tr w:rsidR="006376D6" w:rsidTr="001846FD"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16. </w:t>
            </w:r>
            <w:r w:rsidRPr="0020474B">
              <w:rPr>
                <w:position w:val="-28"/>
              </w:rPr>
              <w:object w:dxaOrig="1220" w:dyaOrig="700">
                <v:shape id="_x0000_i1040" type="#_x0000_t75" style="width:60.75pt;height:35.25pt" o:ole="">
                  <v:imagedata r:id="rId34" o:title=""/>
                </v:shape>
                <o:OLEObject Type="Embed" ProgID="Equation.DSMT4" ShapeID="_x0000_i1040" DrawAspect="Content" ObjectID="_1527077796" r:id="rId35"/>
              </w:object>
            </w:r>
          </w:p>
          <w:p w:rsidR="006376D6" w:rsidRDefault="006376D6"/>
          <w:p w:rsidR="001846FD" w:rsidRDefault="001846FD"/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17. </w:t>
            </w:r>
            <w:r w:rsidRPr="0020474B">
              <w:rPr>
                <w:position w:val="-28"/>
              </w:rPr>
              <w:object w:dxaOrig="620" w:dyaOrig="700">
                <v:shape id="_x0000_i1041" type="#_x0000_t75" style="width:30.75pt;height:35.25pt" o:ole="">
                  <v:imagedata r:id="rId36" o:title=""/>
                </v:shape>
                <o:OLEObject Type="Embed" ProgID="Equation.DSMT4" ShapeID="_x0000_i1041" DrawAspect="Content" ObjectID="_1527077797" r:id="rId37"/>
              </w:object>
            </w:r>
          </w:p>
        </w:tc>
        <w:tc>
          <w:tcPr>
            <w:tcW w:w="2952" w:type="dxa"/>
            <w:shd w:val="clear" w:color="C0C0C0" w:fill="FFFFFF"/>
          </w:tcPr>
          <w:p w:rsidR="006376D6" w:rsidRDefault="006376D6">
            <w:r>
              <w:t xml:space="preserve">18. </w:t>
            </w:r>
            <w:r w:rsidR="001553D1">
              <w:t xml:space="preserve"> </w:t>
            </w:r>
            <w:r w:rsidR="009C3328">
              <w:t>0</w:t>
            </w:r>
            <w:r w:rsidRPr="0020474B">
              <w:rPr>
                <w:position w:val="-4"/>
              </w:rPr>
              <w:object w:dxaOrig="620" w:dyaOrig="300">
                <v:shape id="_x0000_i1042" type="#_x0000_t75" style="width:30.75pt;height:15pt" o:ole="">
                  <v:imagedata r:id="rId38" o:title=""/>
                </v:shape>
                <o:OLEObject Type="Embed" ProgID="Equation.DSMT4" ShapeID="_x0000_i1042" DrawAspect="Content" ObjectID="_1527077798" r:id="rId39"/>
              </w:object>
            </w:r>
            <w:r w:rsidR="0013773C">
              <w:t xml:space="preserve"> </w:t>
            </w:r>
          </w:p>
        </w:tc>
      </w:tr>
      <w:tr w:rsidR="001846FD" w:rsidTr="001846FD">
        <w:tc>
          <w:tcPr>
            <w:tcW w:w="2952" w:type="dxa"/>
            <w:shd w:val="clear" w:color="C0C0C0" w:fill="FFFFFF"/>
          </w:tcPr>
          <w:p w:rsidR="001846FD" w:rsidRDefault="001846FD">
            <w:r>
              <w:t xml:space="preserve">19. </w:t>
            </w:r>
            <w:r w:rsidRPr="0020474B">
              <w:rPr>
                <w:position w:val="-28"/>
              </w:rPr>
              <w:object w:dxaOrig="880" w:dyaOrig="700">
                <v:shape id="_x0000_i1043" type="#_x0000_t75" style="width:44.25pt;height:35.25pt" o:ole="">
                  <v:imagedata r:id="rId40" o:title=""/>
                </v:shape>
                <o:OLEObject Type="Embed" ProgID="Equation.3" ShapeID="_x0000_i1043" DrawAspect="Content" ObjectID="_1527077799" r:id="rId41"/>
              </w:object>
            </w:r>
          </w:p>
          <w:p w:rsidR="001846FD" w:rsidRDefault="001846FD"/>
        </w:tc>
        <w:tc>
          <w:tcPr>
            <w:tcW w:w="5904" w:type="dxa"/>
            <w:gridSpan w:val="2"/>
            <w:shd w:val="clear" w:color="C0C0C0" w:fill="FFFFFF"/>
          </w:tcPr>
          <w:p w:rsidR="001846FD" w:rsidRDefault="001846FD" w:rsidP="0013773C">
            <w:r>
              <w:t xml:space="preserve">20.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r>
                <w:rPr>
                  <w:rFonts w:ascii="Cambria Math" w:hAnsi="Cambria Math"/>
                </w:rPr>
                <m:t>+…</m:t>
              </m:r>
            </m:oMath>
          </w:p>
          <w:p w:rsidR="001846FD" w:rsidRDefault="001846FD"/>
        </w:tc>
      </w:tr>
      <w:tr w:rsidR="001846FD" w:rsidTr="001846FD">
        <w:tc>
          <w:tcPr>
            <w:tcW w:w="8856" w:type="dxa"/>
            <w:gridSpan w:val="3"/>
            <w:shd w:val="clear" w:color="C0C0C0" w:fill="FFFFFF"/>
          </w:tcPr>
          <w:p w:rsidR="001846FD" w:rsidRDefault="001846FD" w:rsidP="00257C0F">
            <w:r>
              <w:t>21.  Find the n</w:t>
            </w:r>
            <w:r>
              <w:rPr>
                <w:vertAlign w:val="superscript"/>
              </w:rPr>
              <w:t>th</w:t>
            </w:r>
            <w:r>
              <w:t xml:space="preserve"> term and tell whether the sequence converges or diverges.</w:t>
            </w:r>
          </w:p>
          <w:p w:rsidR="001846FD" w:rsidRDefault="001846FD">
            <w:r>
              <w:t xml:space="preserve">             </w:t>
            </w:r>
            <w:r w:rsidRPr="0020474B">
              <w:rPr>
                <w:position w:val="-24"/>
              </w:rPr>
              <w:object w:dxaOrig="1780" w:dyaOrig="620">
                <v:shape id="_x0000_i1044" type="#_x0000_t75" style="width:89.25pt;height:30.75pt" o:ole="">
                  <v:imagedata r:id="rId42" o:title=""/>
                </v:shape>
                <o:OLEObject Type="Embed" ProgID="Equation.DSMT4" ShapeID="_x0000_i1044" DrawAspect="Content" ObjectID="_1527077800" r:id="rId43"/>
              </w:object>
            </w:r>
            <w:r>
              <w:t xml:space="preserve">       ?</w:t>
            </w:r>
          </w:p>
          <w:p w:rsidR="001846FD" w:rsidRDefault="001846FD"/>
        </w:tc>
      </w:tr>
      <w:tr w:rsidR="00257C0F" w:rsidTr="001846FD">
        <w:tc>
          <w:tcPr>
            <w:tcW w:w="8856" w:type="dxa"/>
            <w:gridSpan w:val="3"/>
            <w:shd w:val="clear" w:color="C0C0C0" w:fill="FFFFFF"/>
          </w:tcPr>
          <w:p w:rsidR="001846FD" w:rsidRDefault="00257C0F" w:rsidP="001846FD">
            <w:r>
              <w:t>22.  Find the sum of the series</w:t>
            </w:r>
            <w:r w:rsidR="001846FD"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n!</m:t>
                      </m:r>
                    </m:den>
                  </m:f>
                </m:e>
              </m:nary>
            </m:oMath>
            <w:r w:rsidR="001846FD">
              <w:t xml:space="preserve"> correct to 3 decimal places.</w:t>
            </w:r>
          </w:p>
          <w:p w:rsidR="001846FD" w:rsidRDefault="001846FD" w:rsidP="001846FD"/>
        </w:tc>
      </w:tr>
    </w:tbl>
    <w:p w:rsidR="00257C0F" w:rsidRDefault="00257C0F"/>
    <w:sectPr w:rsidR="00257C0F" w:rsidSect="0018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09"/>
    <w:rsid w:val="0013773C"/>
    <w:rsid w:val="001553D1"/>
    <w:rsid w:val="001846FD"/>
    <w:rsid w:val="0020474B"/>
    <w:rsid w:val="00257C0F"/>
    <w:rsid w:val="002A62D5"/>
    <w:rsid w:val="006376D6"/>
    <w:rsid w:val="009C3328"/>
    <w:rsid w:val="00B01D09"/>
    <w:rsid w:val="00C6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docId w15:val="{77F73805-1C3A-4A0C-B996-6118890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474B"/>
    <w:pPr>
      <w:jc w:val="center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13773C"/>
    <w:rPr>
      <w:color w:val="808080"/>
    </w:rPr>
  </w:style>
  <w:style w:type="paragraph" w:styleId="BalloonText">
    <w:name w:val="Balloon Text"/>
    <w:basedOn w:val="Normal"/>
    <w:link w:val="BalloonTextChar"/>
    <w:rsid w:val="00137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73C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257C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846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1">
    <w:name w:val="Table 3D effects 1"/>
    <w:basedOn w:val="TableNormal"/>
    <w:rsid w:val="001846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wcpss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Katie Park</dc:creator>
  <cp:keywords/>
  <cp:lastModifiedBy>jmackey</cp:lastModifiedBy>
  <cp:revision>2</cp:revision>
  <cp:lastPrinted>2010-04-05T15:49:00Z</cp:lastPrinted>
  <dcterms:created xsi:type="dcterms:W3CDTF">2016-06-10T19:30:00Z</dcterms:created>
  <dcterms:modified xsi:type="dcterms:W3CDTF">2016-06-10T19:30:00Z</dcterms:modified>
</cp:coreProperties>
</file>